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F7AA4" w:rsidRPr="00BF7AA4" w14:paraId="76F362B3" w14:textId="77777777" w:rsidTr="00975C6E">
        <w:tc>
          <w:tcPr>
            <w:tcW w:w="0" w:type="auto"/>
            <w:hideMark/>
          </w:tcPr>
          <w:p w14:paraId="6A310E02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noProof/>
                <w:sz w:val="24"/>
                <w:szCs w:val="28"/>
                <w:lang w:val="de-DE"/>
              </w:rPr>
              <w:drawing>
                <wp:inline distT="0" distB="0" distL="0" distR="0" wp14:anchorId="7ACC7D0E" wp14:editId="11E67661">
                  <wp:extent cx="704850" cy="923925"/>
                  <wp:effectExtent l="0" t="0" r="0" b="9525"/>
                  <wp:docPr id="124213293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AA4" w:rsidRPr="00BF7AA4" w14:paraId="15B5B226" w14:textId="77777777" w:rsidTr="00975C6E">
        <w:tc>
          <w:tcPr>
            <w:tcW w:w="0" w:type="auto"/>
            <w:hideMark/>
          </w:tcPr>
          <w:p w14:paraId="721E7685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REPUBLIKA  HRVATSKA</w:t>
            </w:r>
          </w:p>
        </w:tc>
      </w:tr>
      <w:tr w:rsidR="00BF7AA4" w:rsidRPr="00BF7AA4" w14:paraId="28FC98A9" w14:textId="77777777" w:rsidTr="00975C6E">
        <w:tc>
          <w:tcPr>
            <w:tcW w:w="0" w:type="auto"/>
            <w:hideMark/>
          </w:tcPr>
          <w:p w14:paraId="76800995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KRAPINSKO-ZAGORSKA ŽUPANIJA</w:t>
            </w:r>
          </w:p>
        </w:tc>
      </w:tr>
      <w:tr w:rsidR="00BF7AA4" w:rsidRPr="00BF7AA4" w14:paraId="3053B857" w14:textId="77777777" w:rsidTr="00975C6E">
        <w:tc>
          <w:tcPr>
            <w:tcW w:w="0" w:type="auto"/>
            <w:hideMark/>
          </w:tcPr>
          <w:p w14:paraId="7D7944DC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GRAD PREGRADA</w:t>
            </w:r>
          </w:p>
        </w:tc>
      </w:tr>
      <w:tr w:rsidR="00BF7AA4" w:rsidRPr="00BF7AA4" w14:paraId="50557DEB" w14:textId="77777777" w:rsidTr="00975C6E">
        <w:tc>
          <w:tcPr>
            <w:tcW w:w="0" w:type="auto"/>
            <w:hideMark/>
          </w:tcPr>
          <w:p w14:paraId="16D3A45F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GRADSKO VIJEĆE</w:t>
            </w:r>
          </w:p>
        </w:tc>
      </w:tr>
    </w:tbl>
    <w:p w14:paraId="28830541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6D65E8" w14:textId="2D3EF20D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3/24-01/0</w:t>
      </w:r>
      <w:r w:rsid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</w:p>
    <w:p w14:paraId="10EB4036" w14:textId="2E5D0A62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2140-5-01-</w:t>
      </w:r>
      <w:r w:rsidR="00BF7AA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5F5D7B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2C0B23AC" w14:textId="60C17F2C" w:rsidR="00D04ECC" w:rsidRPr="00D04ECC" w:rsidRDefault="003B7F7B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Pregrada, </w:t>
      </w:r>
      <w:r w:rsid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>rujna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2643EF9" w14:textId="4AD5102F" w:rsid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DAAD7E" w14:textId="77777777" w:rsidR="00173C80" w:rsidRPr="00D04ECC" w:rsidRDefault="00173C80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D0A6DC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KRAPINSKO-ZAGORSKA ŽUPANIJA</w:t>
      </w:r>
    </w:p>
    <w:p w14:paraId="519DF593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Upravni odjel za poslove Županijske skupštine</w:t>
      </w:r>
    </w:p>
    <w:p w14:paraId="33E2F653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n/r Svjetlane Goričan</w:t>
      </w:r>
    </w:p>
    <w:p w14:paraId="2510938A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Magistratska 1</w:t>
      </w:r>
    </w:p>
    <w:p w14:paraId="07F8D041" w14:textId="77777777" w:rsidR="00D04ECC" w:rsidRPr="00D04ECC" w:rsidRDefault="00D04ECC" w:rsidP="00D04ECC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49000 KRAPINA</w:t>
      </w:r>
    </w:p>
    <w:p w14:paraId="6F5A0D26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B76C34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PREDMET:</w:t>
      </w:r>
      <w:r w:rsidRPr="00D04EC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Objava općih akata</w:t>
      </w:r>
    </w:p>
    <w:p w14:paraId="53BEFB67" w14:textId="77777777" w:rsidR="00D04ECC" w:rsidRPr="00D04ECC" w:rsidRDefault="00D04ECC" w:rsidP="00D04E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dostavlja se</w:t>
      </w:r>
    </w:p>
    <w:p w14:paraId="60BF89A4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102FA5" w14:textId="2444A2F6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odredbi članka 79. st. 2. Zakona o lokalnoj i područnoj (regionalnoj) samoupravi (Narodne novine br. 33/01, 60/01-vjerodostojno tumačenje, 129/05, 109/07, 125/08, 36/09, 150/11, 144/12, 19/13,137/15, 123/17, 98/19, 144/20) dostavljamo Vam slijedeće akte koje je donijelo Gradsko vijeće Grada Pregrade na 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sjednici održanoj dana</w:t>
      </w:r>
      <w:r w:rsid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>rujna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.:</w:t>
      </w:r>
    </w:p>
    <w:p w14:paraId="1B00A955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1CC498" w14:textId="5E8749D6" w:rsidR="0057174A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mjerilima za financiranje predškolskog odgoja na području Grada Pregrade</w:t>
      </w:r>
    </w:p>
    <w:p w14:paraId="3A6A5CA4" w14:textId="302D0A9A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 Odluke o uvjetima i načinu sufinanciranja djelatnosti dadilja na području grada Pregrade</w:t>
      </w:r>
    </w:p>
    <w:p w14:paraId="54281A95" w14:textId="5B0E2655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 o jednostavnoj nabavi Grada Pregrade</w:t>
      </w:r>
    </w:p>
    <w:p w14:paraId="0AD8ED66" w14:textId="65EB79C9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kupnji nekretnine</w:t>
      </w:r>
    </w:p>
    <w:p w14:paraId="02016961" w14:textId="3F7074FE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koeficijentima za obračun plaće službenika i namještenika u upravnim odjelima Grada Pregrade</w:t>
      </w:r>
    </w:p>
    <w:p w14:paraId="344B0A4E" w14:textId="5F0BE4F6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</w:t>
      </w:r>
      <w:r w:rsidRP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donošenju Procjene rizika od velikih nesreća za područje Grada Pregrade</w:t>
      </w:r>
    </w:p>
    <w:p w14:paraId="619C1A8D" w14:textId="28A591F8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I. Izmjene i dopune Programa potpore poljoprivredi na području Grada Pregrade za 2024. godinu</w:t>
      </w:r>
    </w:p>
    <w:p w14:paraId="3D0A9BCF" w14:textId="7736D514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proglašenju komunalne infrastrukture javnim dobrom u općoj uporabi- Javna zelena površina- park u centru Pregrade</w:t>
      </w:r>
    </w:p>
    <w:p w14:paraId="16A7FB30" w14:textId="147007D1" w:rsidR="000D0264" w:rsidRDefault="000D0264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Polugodišnji izvještaj o izvršenju Proračuna Grada Pregrade za razdoblje od 01.01. do 30.06.2024. godine</w:t>
      </w:r>
    </w:p>
    <w:p w14:paraId="7B800207" w14:textId="79CDA096" w:rsidR="000D0264" w:rsidRPr="000D0264" w:rsidRDefault="004E16E2" w:rsidP="000D0264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16E2">
        <w:rPr>
          <w:rFonts w:ascii="Times New Roman" w:eastAsia="Times New Roman" w:hAnsi="Times New Roman" w:cs="Times New Roman"/>
          <w:sz w:val="24"/>
          <w:szCs w:val="24"/>
          <w:lang w:eastAsia="hr-HR"/>
        </w:rPr>
        <w:t>I. izmjene i dopune Odluke o izvršavanju Proračuna Grada Pregrade za 2024. godinu</w:t>
      </w:r>
    </w:p>
    <w:p w14:paraId="4FA4BC85" w14:textId="77777777" w:rsid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33AFAD" w14:textId="77777777" w:rsid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BBB75A" w14:textId="77777777" w:rsidR="0057174A" w:rsidRP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C2A94E" w14:textId="77777777" w:rsidR="00D04ECC" w:rsidRPr="00D04ECC" w:rsidRDefault="00D04ECC" w:rsidP="00D04EC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Navedene opće akte dostavljamo u originalu, potpisane i ovjerene pečatom Gradskog vijeća te na e-mail adresu: </w:t>
      </w:r>
      <w:hyperlink r:id="rId8" w:history="1">
        <w:r w:rsidRPr="00D04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r-HR"/>
          </w:rPr>
          <w:t>sluzbeni.glasnik.kzz@gmail.com</w:t>
        </w:r>
      </w:hyperlink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FE5C117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B4EFE8" w14:textId="77777777" w:rsidR="0057174A" w:rsidRDefault="00D04ECC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 poštovanjem</w:t>
      </w:r>
    </w:p>
    <w:p w14:paraId="289F1536" w14:textId="77777777" w:rsidR="0057174A" w:rsidRDefault="0057174A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E5844F" w14:textId="77777777" w:rsidR="0057174A" w:rsidRDefault="0057174A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B42A6" w14:textId="79FD9261" w:rsidR="00D04ECC" w:rsidRPr="00D04ECC" w:rsidRDefault="00D04ECC" w:rsidP="00571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PREDSJEDNICA</w:t>
      </w:r>
    </w:p>
    <w:p w14:paraId="4448B38B" w14:textId="3D04DE08" w:rsidR="00D04ECC" w:rsidRDefault="00D04ECC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GRADSKOG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VIJEĆA</w:t>
      </w:r>
    </w:p>
    <w:p w14:paraId="112113E4" w14:textId="77777777" w:rsidR="00FE5987" w:rsidRPr="00D04ECC" w:rsidRDefault="00FE5987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1CC226" w14:textId="471AB85A" w:rsidR="00D04ECC" w:rsidRPr="00D04ECC" w:rsidRDefault="00D04ECC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Vesna Petek</w:t>
      </w:r>
    </w:p>
    <w:p w14:paraId="4E50FFCC" w14:textId="77777777" w:rsidR="00D04ECC" w:rsidRPr="00D04ECC" w:rsidRDefault="00D04ECC" w:rsidP="00D04E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7226B4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9187D2" w14:textId="77777777" w:rsidR="005D5EE3" w:rsidRDefault="005D5EE3"/>
    <w:sectPr w:rsidR="005D5EE3" w:rsidSect="009F39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AA5D1" w14:textId="77777777" w:rsidR="00FE5987" w:rsidRDefault="00FE5987" w:rsidP="00FE5987">
      <w:pPr>
        <w:spacing w:after="0" w:line="240" w:lineRule="auto"/>
      </w:pPr>
      <w:r>
        <w:separator/>
      </w:r>
    </w:p>
  </w:endnote>
  <w:endnote w:type="continuationSeparator" w:id="0">
    <w:p w14:paraId="7991461E" w14:textId="77777777" w:rsidR="00FE5987" w:rsidRDefault="00FE5987" w:rsidP="00FE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7740D" w14:textId="77777777" w:rsidR="00FE5987" w:rsidRDefault="00FE598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9155513"/>
      <w:docPartObj>
        <w:docPartGallery w:val="Page Numbers (Bottom of Page)"/>
        <w:docPartUnique/>
      </w:docPartObj>
    </w:sdtPr>
    <w:sdtEndPr/>
    <w:sdtContent>
      <w:p w14:paraId="427781D9" w14:textId="57E18471" w:rsidR="00FE5987" w:rsidRDefault="00FE598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B4433" w14:textId="77777777" w:rsidR="00FE5987" w:rsidRDefault="00FE598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E094D" w14:textId="77777777" w:rsidR="00FE5987" w:rsidRDefault="00FE59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8A2E" w14:textId="77777777" w:rsidR="00FE5987" w:rsidRDefault="00FE5987" w:rsidP="00FE5987">
      <w:pPr>
        <w:spacing w:after="0" w:line="240" w:lineRule="auto"/>
      </w:pPr>
      <w:r>
        <w:separator/>
      </w:r>
    </w:p>
  </w:footnote>
  <w:footnote w:type="continuationSeparator" w:id="0">
    <w:p w14:paraId="3DE1AC67" w14:textId="77777777" w:rsidR="00FE5987" w:rsidRDefault="00FE5987" w:rsidP="00FE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66FBF" w14:textId="77777777" w:rsidR="00FE5987" w:rsidRDefault="00FE598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D25AC" w14:textId="77777777" w:rsidR="00FE5987" w:rsidRDefault="00FE598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E0C7B" w14:textId="77777777" w:rsidR="00FE5987" w:rsidRDefault="00FE598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21026"/>
    <w:multiLevelType w:val="hybridMultilevel"/>
    <w:tmpl w:val="6266589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95C5EA3"/>
    <w:multiLevelType w:val="hybridMultilevel"/>
    <w:tmpl w:val="965489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358548187">
    <w:abstractNumId w:val="2"/>
  </w:num>
  <w:num w:numId="2" w16cid:durableId="1151095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5405633">
    <w:abstractNumId w:val="1"/>
  </w:num>
  <w:num w:numId="4" w16cid:durableId="883441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CC"/>
    <w:rsid w:val="000D0264"/>
    <w:rsid w:val="00136FA0"/>
    <w:rsid w:val="00173C80"/>
    <w:rsid w:val="001A3A77"/>
    <w:rsid w:val="00233273"/>
    <w:rsid w:val="003B7F7B"/>
    <w:rsid w:val="00443331"/>
    <w:rsid w:val="004E16E2"/>
    <w:rsid w:val="0057174A"/>
    <w:rsid w:val="005D5EE3"/>
    <w:rsid w:val="005F5D7B"/>
    <w:rsid w:val="00727CB4"/>
    <w:rsid w:val="00731E91"/>
    <w:rsid w:val="00931FF6"/>
    <w:rsid w:val="009F1679"/>
    <w:rsid w:val="009F39DC"/>
    <w:rsid w:val="00A269E6"/>
    <w:rsid w:val="00A43BD4"/>
    <w:rsid w:val="00BF7AA4"/>
    <w:rsid w:val="00C74190"/>
    <w:rsid w:val="00CC35E6"/>
    <w:rsid w:val="00D04ECC"/>
    <w:rsid w:val="00E51F0A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C5AE"/>
  <w15:chartTrackingRefBased/>
  <w15:docId w15:val="{FE53F427-19DE-49F1-80A6-4F4BC2A5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E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5987"/>
  </w:style>
  <w:style w:type="paragraph" w:styleId="Podnoje">
    <w:name w:val="footer"/>
    <w:basedOn w:val="Normal"/>
    <w:link w:val="PodnojeChar"/>
    <w:uiPriority w:val="99"/>
    <w:unhideWhenUsed/>
    <w:rsid w:val="00FE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5987"/>
  </w:style>
  <w:style w:type="paragraph" w:styleId="Odlomakpopisa">
    <w:name w:val="List Paragraph"/>
    <w:basedOn w:val="Normal"/>
    <w:uiPriority w:val="34"/>
    <w:qFormat/>
    <w:rsid w:val="00731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eni.glasnik.kzz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15</cp:revision>
  <cp:lastPrinted>2024-06-18T10:07:00Z</cp:lastPrinted>
  <dcterms:created xsi:type="dcterms:W3CDTF">2022-06-08T06:43:00Z</dcterms:created>
  <dcterms:modified xsi:type="dcterms:W3CDTF">2024-09-12T07:56:00Z</dcterms:modified>
</cp:coreProperties>
</file>